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BB" w:rsidRPr="004C0E88" w:rsidRDefault="008A75BB" w:rsidP="008A75BB">
      <w:pPr>
        <w:rPr>
          <w:rFonts w:cs="Arial"/>
          <w:b/>
          <w:szCs w:val="24"/>
          <w:lang w:val="es-ES_tradnl"/>
        </w:rPr>
      </w:pPr>
    </w:p>
    <w:p w:rsidR="008A75BB" w:rsidRPr="004C0E88" w:rsidRDefault="008A75BB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>ANEXO I</w:t>
      </w:r>
      <w:r w:rsidR="000A549D" w:rsidRPr="004C0E88">
        <w:rPr>
          <w:rFonts w:cs="Arial"/>
          <w:b/>
          <w:szCs w:val="24"/>
          <w:lang w:val="es-ES_tradnl"/>
        </w:rPr>
        <w:t>II</w:t>
      </w:r>
      <w:r w:rsidRPr="004C0E88">
        <w:rPr>
          <w:rFonts w:cs="Arial"/>
          <w:b/>
          <w:szCs w:val="24"/>
          <w:lang w:val="es-ES_tradnl"/>
        </w:rPr>
        <w:t>.</w:t>
      </w:r>
      <w:r w:rsidR="00E31045" w:rsidRPr="004C0E88">
        <w:rPr>
          <w:rFonts w:cs="Arial"/>
          <w:b/>
          <w:szCs w:val="24"/>
          <w:lang w:val="es-ES_tradnl"/>
        </w:rPr>
        <w:t>- DOCUMENTACIÓN</w:t>
      </w:r>
      <w:r w:rsidRPr="004C0E88">
        <w:rPr>
          <w:rFonts w:cs="Arial"/>
          <w:b/>
          <w:szCs w:val="24"/>
          <w:lang w:val="es-ES_tradnl"/>
        </w:rPr>
        <w:t xml:space="preserve"> A PRESENTAR POR LOS LICITADORES EN EL MOMENTO DE PRESENTAR LA OFERTA</w:t>
      </w:r>
    </w:p>
    <w:p w:rsidR="004D3D80" w:rsidRPr="004C0E88" w:rsidRDefault="004D3D80" w:rsidP="00952E46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MODELO DE DECLARACIÓN RESPONSABLE PARA LICITAR</w:t>
      </w:r>
    </w:p>
    <w:p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D./Dña. ___________________, con </w:t>
      </w:r>
      <w:r w:rsidR="00952E46" w:rsidRPr="004C0E88">
        <w:rPr>
          <w:rFonts w:cs="Arial"/>
          <w:sz w:val="22"/>
        </w:rPr>
        <w:t>D.NI.</w:t>
      </w:r>
      <w:r w:rsidRPr="004C0E88">
        <w:rPr>
          <w:rFonts w:cs="Arial"/>
          <w:sz w:val="22"/>
        </w:rPr>
        <w:t xml:space="preserve"> número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expedido en ___________________, el día ___________________,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con validez hasta ___________________, actuando en representación legal de la Empresa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cuyo C</w:t>
      </w:r>
      <w:r w:rsidR="00952E46" w:rsidRPr="004C0E88">
        <w:rPr>
          <w:rFonts w:cs="Arial"/>
          <w:sz w:val="22"/>
        </w:rPr>
        <w:t xml:space="preserve">.I.F. </w:t>
      </w:r>
      <w:r w:rsidRPr="004C0E88">
        <w:rPr>
          <w:rFonts w:cs="Arial"/>
          <w:sz w:val="22"/>
        </w:rPr>
        <w:t xml:space="preserve">es </w:t>
      </w:r>
      <w:proofErr w:type="spellStart"/>
      <w:r w:rsidRPr="004C0E88">
        <w:rPr>
          <w:rFonts w:cs="Arial"/>
          <w:sz w:val="22"/>
        </w:rPr>
        <w:t>el</w:t>
      </w:r>
      <w:proofErr w:type="spellEnd"/>
      <w:r w:rsidRPr="004C0E88">
        <w:rPr>
          <w:rFonts w:cs="Arial"/>
          <w:sz w:val="22"/>
        </w:rPr>
        <w:t xml:space="preserve"> ___________________ y su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domicilio social en la localidad de ___________________, calle ___________________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 (C.P _________), Teléfono _______________, Fax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___________________ </w:t>
      </w:r>
    </w:p>
    <w:p w:rsidR="00952E46" w:rsidRPr="004C0E88" w:rsidRDefault="00952E46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DECLARA BAJO SU RESPONSABILIDAD</w:t>
      </w:r>
    </w:p>
    <w:p w:rsidR="004D3D80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C0E88">
        <w:rPr>
          <w:rFonts w:cs="Arial"/>
          <w:b/>
          <w:sz w:val="22"/>
        </w:rPr>
        <w:t>1º</w:t>
      </w:r>
      <w:r w:rsidR="004B6006" w:rsidRPr="004C0E88">
        <w:rPr>
          <w:rFonts w:cs="Arial"/>
          <w:b/>
          <w:sz w:val="22"/>
        </w:rPr>
        <w:t>.</w:t>
      </w:r>
      <w:r w:rsidRPr="004C0E88">
        <w:rPr>
          <w:rFonts w:cs="Arial"/>
          <w:sz w:val="22"/>
        </w:rPr>
        <w:t xml:space="preserve"> Que </w:t>
      </w:r>
      <w:r w:rsidR="007E4A9F">
        <w:rPr>
          <w:rFonts w:cs="Arial"/>
          <w:sz w:val="22"/>
        </w:rPr>
        <w:t>la sociedad</w:t>
      </w:r>
      <w:r w:rsidRPr="004C0E88">
        <w:rPr>
          <w:rFonts w:cs="Arial"/>
          <w:sz w:val="22"/>
        </w:rPr>
        <w:t xml:space="preserve"> está válidamente constituida y que conforme a su objeto social puede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presentarse a la licitación, así como que el firmante de la declaración ostenta la debida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representación para l</w:t>
      </w:r>
      <w:r w:rsidR="00AF695E" w:rsidRPr="004C0E88">
        <w:rPr>
          <w:rFonts w:cs="Arial"/>
          <w:sz w:val="22"/>
        </w:rPr>
        <w:t>a pres</w:t>
      </w:r>
      <w:r w:rsidRPr="004C0E88">
        <w:rPr>
          <w:rFonts w:cs="Arial"/>
          <w:sz w:val="22"/>
        </w:rPr>
        <w:t>entación de la proposición y de aquella</w:t>
      </w:r>
      <w:r w:rsidR="007E4A9F">
        <w:rPr>
          <w:rFonts w:cs="Arial"/>
          <w:sz w:val="22"/>
        </w:rPr>
        <w:t xml:space="preserve"> y que tal representación cuenta con vigencia en el día de la fecha</w:t>
      </w:r>
      <w:r w:rsidRPr="004C0E88">
        <w:rPr>
          <w:rFonts w:cs="Arial"/>
          <w:sz w:val="22"/>
        </w:rPr>
        <w:t>.</w:t>
      </w:r>
    </w:p>
    <w:p w:rsidR="004D3D80" w:rsidRPr="004C0E88" w:rsidRDefault="00015FD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2</w:t>
      </w:r>
      <w:r w:rsidRPr="004C0E88">
        <w:rPr>
          <w:rFonts w:cs="Arial"/>
          <w:b/>
          <w:sz w:val="22"/>
        </w:rPr>
        <w:t>º.</w:t>
      </w:r>
      <w:r w:rsidRPr="004C0E88">
        <w:rPr>
          <w:rFonts w:cs="Arial"/>
          <w:sz w:val="22"/>
        </w:rPr>
        <w:t xml:space="preserve"> Que se compromete a acreditar documentalmente ante el órgano de Contratación, todos y cada uno de los extremos requeridos por la ley y los pliegos con anterioridad a la adjudicación, en el plazo conferido al efecto </w:t>
      </w:r>
      <w:r w:rsidR="00544B15">
        <w:rPr>
          <w:rFonts w:cs="Arial"/>
          <w:sz w:val="22"/>
        </w:rPr>
        <w:t>en relación con</w:t>
      </w:r>
      <w:r>
        <w:rPr>
          <w:rFonts w:cs="Arial"/>
          <w:sz w:val="22"/>
        </w:rPr>
        <w:t xml:space="preserve"> l</w:t>
      </w:r>
      <w:r w:rsidR="004D3D80" w:rsidRPr="004C0E88">
        <w:rPr>
          <w:rFonts w:cs="Arial"/>
          <w:sz w:val="22"/>
        </w:rPr>
        <w:t>os requisitos de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solvencia económica, financiera y técnica o profesional exigidos, en las condiciones que</w:t>
      </w:r>
      <w:r w:rsidR="00AF695E" w:rsidRPr="004C0E88">
        <w:rPr>
          <w:rFonts w:cs="Arial"/>
          <w:sz w:val="22"/>
        </w:rPr>
        <w:t xml:space="preserve"> </w:t>
      </w:r>
      <w:r w:rsidR="00952E46" w:rsidRPr="004C0E88">
        <w:rPr>
          <w:rFonts w:cs="Arial"/>
          <w:sz w:val="22"/>
        </w:rPr>
        <w:t>establece</w:t>
      </w:r>
      <w:r w:rsidR="004D3D80" w:rsidRPr="004C0E88">
        <w:rPr>
          <w:rFonts w:cs="Arial"/>
          <w:sz w:val="22"/>
        </w:rPr>
        <w:t xml:space="preserve"> el pliego</w:t>
      </w:r>
      <w:r w:rsidR="00952E46" w:rsidRPr="004C0E88">
        <w:rPr>
          <w:rFonts w:cs="Arial"/>
          <w:sz w:val="22"/>
        </w:rPr>
        <w:t xml:space="preserve"> de esta contratación</w:t>
      </w:r>
      <w:r>
        <w:rPr>
          <w:rFonts w:cs="Arial"/>
          <w:sz w:val="22"/>
        </w:rPr>
        <w:t xml:space="preserve"> (Anexo II)</w:t>
      </w:r>
      <w:r w:rsidR="00E64CC5">
        <w:rPr>
          <w:rFonts w:cs="Arial"/>
          <w:sz w:val="22"/>
        </w:rPr>
        <w:t xml:space="preserve"> o en su caso que cumple con la correspondiente clasificación</w:t>
      </w:r>
      <w:r>
        <w:rPr>
          <w:rFonts w:cs="Arial"/>
          <w:sz w:val="22"/>
        </w:rPr>
        <w:t>.</w:t>
      </w:r>
    </w:p>
    <w:p w:rsidR="00544B15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C0E88">
        <w:rPr>
          <w:rFonts w:cs="Arial"/>
          <w:b/>
          <w:sz w:val="22"/>
        </w:rPr>
        <w:t>3º</w:t>
      </w:r>
      <w:r w:rsidR="004B6006" w:rsidRPr="004C0E88">
        <w:rPr>
          <w:rFonts w:cs="Arial"/>
          <w:b/>
          <w:sz w:val="22"/>
        </w:rPr>
        <w:t>.</w:t>
      </w:r>
      <w:r w:rsidRPr="004C0E88">
        <w:rPr>
          <w:rFonts w:cs="Arial"/>
          <w:sz w:val="22"/>
        </w:rPr>
        <w:t xml:space="preserve"> Que ni el firmante, ni la empresa a la que representa, ni los administradores ni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representantes de la misma,</w:t>
      </w:r>
      <w:r w:rsidR="00952E46" w:rsidRPr="004C0E88">
        <w:rPr>
          <w:rFonts w:cs="Arial"/>
          <w:sz w:val="22"/>
        </w:rPr>
        <w:t xml:space="preserve"> se encuentran en situación de colusión ni</w:t>
      </w:r>
      <w:r w:rsidRPr="004C0E88">
        <w:rPr>
          <w:rFonts w:cs="Arial"/>
          <w:sz w:val="22"/>
        </w:rPr>
        <w:t xml:space="preserve"> en ninguna limitación, incapacidad,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prohibición o incompatibilidad para contratar con la Administración, no concurriendo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circunstancia alguna que incapacite para contratar con la misma, prevista en el artículo 71 de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la LCSP</w:t>
      </w:r>
      <w:r w:rsidR="00952E46" w:rsidRPr="004C0E88">
        <w:rPr>
          <w:rFonts w:cs="Arial"/>
          <w:sz w:val="22"/>
        </w:rPr>
        <w:t>17</w:t>
      </w:r>
      <w:r w:rsidR="00544B15">
        <w:rPr>
          <w:rFonts w:cs="Arial"/>
          <w:sz w:val="22"/>
        </w:rPr>
        <w:t>.</w:t>
      </w:r>
    </w:p>
    <w:p w:rsidR="004D3D80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sz w:val="22"/>
        </w:rPr>
        <w:t>4º Que se encuentra</w:t>
      </w:r>
      <w:r w:rsidR="007E4A9F">
        <w:rPr>
          <w:rFonts w:cs="Arial"/>
          <w:sz w:val="22"/>
        </w:rPr>
        <w:t>,</w:t>
      </w:r>
      <w:r w:rsidR="004D3D80" w:rsidRPr="004C0E88">
        <w:rPr>
          <w:rFonts w:cs="Arial"/>
          <w:sz w:val="22"/>
        </w:rPr>
        <w:t xml:space="preserve"> la persona física/jurídica representada, al corriente en el cumplimiento de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las obligaciones tributarias</w:t>
      </w:r>
      <w:r>
        <w:rPr>
          <w:rFonts w:cs="Arial"/>
          <w:sz w:val="22"/>
        </w:rPr>
        <w:t xml:space="preserve"> frente a las administraciones estatal, autonómica y </w:t>
      </w:r>
      <w:proofErr w:type="gramStart"/>
      <w:r>
        <w:rPr>
          <w:rFonts w:cs="Arial"/>
          <w:sz w:val="22"/>
        </w:rPr>
        <w:t>local</w:t>
      </w:r>
      <w:proofErr w:type="gramEnd"/>
      <w:r>
        <w:rPr>
          <w:rFonts w:cs="Arial"/>
          <w:sz w:val="22"/>
        </w:rPr>
        <w:t xml:space="preserve"> así como las de</w:t>
      </w:r>
      <w:r w:rsidR="004D3D80" w:rsidRPr="004C0E88">
        <w:rPr>
          <w:rFonts w:cs="Arial"/>
          <w:sz w:val="22"/>
        </w:rPr>
        <w:t xml:space="preserve"> Seguridad Social</w:t>
      </w:r>
      <w:r>
        <w:rPr>
          <w:rFonts w:cs="Arial"/>
          <w:sz w:val="22"/>
        </w:rPr>
        <w:t>,</w:t>
      </w:r>
      <w:r w:rsidR="004D3D80" w:rsidRPr="004C0E88">
        <w:rPr>
          <w:rFonts w:cs="Arial"/>
          <w:sz w:val="22"/>
        </w:rPr>
        <w:t xml:space="preserve"> impuestas por las disposiciones vigentes.</w:t>
      </w:r>
    </w:p>
    <w:p w:rsidR="00544B15" w:rsidRPr="004C0E88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544B15">
        <w:rPr>
          <w:rFonts w:cs="Arial"/>
          <w:b/>
          <w:sz w:val="22"/>
        </w:rPr>
        <w:t>5º</w:t>
      </w:r>
      <w:r>
        <w:rPr>
          <w:rFonts w:cs="Arial"/>
          <w:sz w:val="22"/>
        </w:rPr>
        <w:t xml:space="preserve"> Que se encuentra al corriente en el cumplimiento de sus obligaciones laborales, sociales, fiscales y de protección del medio ambiente en relación con la actividad que ejercita y que es la que desarrolla de conformidad con su actividad profesional que le habilita para tomar parte como licitador en este procedimiento de contratación.</w:t>
      </w:r>
    </w:p>
    <w:p w:rsidR="004D3D80" w:rsidRDefault="00544B1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6</w:t>
      </w:r>
      <w:r w:rsidR="004D3D80" w:rsidRPr="004C0E88">
        <w:rPr>
          <w:rFonts w:cs="Arial"/>
          <w:b/>
          <w:sz w:val="22"/>
        </w:rPr>
        <w:t>º</w:t>
      </w:r>
      <w:r w:rsidR="004B6006" w:rsidRPr="004C0E88">
        <w:rPr>
          <w:rFonts w:cs="Arial"/>
          <w:b/>
          <w:sz w:val="22"/>
        </w:rPr>
        <w:t>.</w:t>
      </w:r>
      <w:r w:rsidR="004D3D80" w:rsidRPr="004C0E88">
        <w:rPr>
          <w:rFonts w:cs="Arial"/>
          <w:sz w:val="22"/>
        </w:rPr>
        <w:t xml:space="preserve"> </w:t>
      </w:r>
      <w:r w:rsidR="009C5FF5" w:rsidRPr="004C0E88">
        <w:rPr>
          <w:rFonts w:cs="Arial"/>
          <w:sz w:val="22"/>
        </w:rPr>
        <w:t>Que</w:t>
      </w:r>
      <w:r w:rsidR="004D3D80" w:rsidRPr="004C0E88">
        <w:rPr>
          <w:rFonts w:cs="Arial"/>
          <w:sz w:val="22"/>
        </w:rPr>
        <w:t xml:space="preserve"> designa la siguiente dirección de correo electrónico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 xml:space="preserve">_______________________________ en que efectuar las notificaciones, </w:t>
      </w:r>
      <w:r w:rsidR="00015FD0">
        <w:rPr>
          <w:rFonts w:cs="Arial"/>
          <w:sz w:val="22"/>
        </w:rPr>
        <w:t>a través de la cual se realizarán las oportunas notificaciones y/o comunicaciones,</w:t>
      </w:r>
      <w:r w:rsidR="004D3D80" w:rsidRPr="004C0E88">
        <w:rPr>
          <w:rFonts w:cs="Arial"/>
          <w:sz w:val="22"/>
        </w:rPr>
        <w:t xml:space="preserve"> con la única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excepción de la presentación de las ofertas que al ser en sobre cerrado se efectuará en el</w:t>
      </w:r>
      <w:r w:rsidR="009C5FF5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 xml:space="preserve">Registro General </w:t>
      </w:r>
      <w:r w:rsidR="00952E46" w:rsidRPr="004C0E88">
        <w:rPr>
          <w:rFonts w:cs="Arial"/>
          <w:sz w:val="22"/>
        </w:rPr>
        <w:t xml:space="preserve"> de presentación de documentos de Nous Espais Torrent, S.A. (Pl. Major, 31 Torrent, en horario de 9 a 13 h., de lunes a viernes).</w:t>
      </w:r>
    </w:p>
    <w:p w:rsidR="006B30A5" w:rsidRPr="004C0E88" w:rsidRDefault="006B30A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6B30A5">
        <w:rPr>
          <w:rFonts w:cs="Arial"/>
          <w:b/>
          <w:sz w:val="22"/>
        </w:rPr>
        <w:t>7º</w:t>
      </w:r>
      <w:r>
        <w:rPr>
          <w:rFonts w:cs="Arial"/>
          <w:sz w:val="22"/>
        </w:rPr>
        <w:t xml:space="preserve"> Que acepta todas y cada una de las prescripciones y condiciones establecidas en los pliegos de este procedimiento de adjudicación de contrato de servicios aceptándolos en toda su extensión sin reserva alguna y se compromete a dar fiel </w:t>
      </w:r>
      <w:r w:rsidR="00214EEC">
        <w:rPr>
          <w:rFonts w:cs="Arial"/>
          <w:sz w:val="22"/>
        </w:rPr>
        <w:t>cumplimiento</w:t>
      </w:r>
      <w:r>
        <w:rPr>
          <w:rFonts w:cs="Arial"/>
          <w:sz w:val="22"/>
        </w:rPr>
        <w:t xml:space="preserve"> para el caso de resultar ser el adjudicatario del concurso.</w:t>
      </w:r>
    </w:p>
    <w:p w:rsidR="004D3D80" w:rsidRPr="004C0E88" w:rsidRDefault="006B30A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8</w:t>
      </w:r>
      <w:r w:rsidR="004D3D80" w:rsidRPr="004C0E88">
        <w:rPr>
          <w:rFonts w:cs="Arial"/>
          <w:b/>
          <w:sz w:val="22"/>
        </w:rPr>
        <w:t>º.</w:t>
      </w:r>
      <w:r w:rsidR="004D3D80" w:rsidRPr="004C0E88">
        <w:rPr>
          <w:rFonts w:cs="Arial"/>
          <w:sz w:val="22"/>
        </w:rPr>
        <w:t xml:space="preserve"> </w:t>
      </w:r>
      <w:r w:rsidR="00AF695E" w:rsidRPr="004C0E88">
        <w:rPr>
          <w:rFonts w:cs="Arial"/>
          <w:sz w:val="22"/>
        </w:rPr>
        <w:t>Que se compromete a</w:t>
      </w:r>
      <w:r w:rsidR="004D3D80" w:rsidRPr="004C0E88">
        <w:rPr>
          <w:rFonts w:cs="Arial"/>
          <w:sz w:val="22"/>
        </w:rPr>
        <w:t xml:space="preserve"> someterse a la Jurisdicción de los Juzgados y Tribunales Españoles de cualquier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orden, para todas las incidencias que de modo directo o indirecto pudieran surgir del contrato,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con renuncia, en su caso, al fuero jurisdiccional extranjero que pudiera corresponder al licitante.</w:t>
      </w:r>
    </w:p>
    <w:p w:rsidR="004D3D80" w:rsidRPr="004C0E88" w:rsidRDefault="006B30A5" w:rsidP="006B30A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9</w:t>
      </w:r>
      <w:r w:rsidR="004D3D80" w:rsidRPr="004C0E88">
        <w:rPr>
          <w:rFonts w:cs="Arial"/>
          <w:b/>
          <w:sz w:val="22"/>
        </w:rPr>
        <w:t>º.</w:t>
      </w:r>
      <w:r w:rsidR="004D3D80" w:rsidRPr="004C0E88">
        <w:rPr>
          <w:rFonts w:cs="Arial"/>
          <w:sz w:val="22"/>
        </w:rPr>
        <w:t xml:space="preserve"> Marcar lo que proceda:</w:t>
      </w:r>
      <w:r w:rsidR="00AF695E" w:rsidRPr="004C0E88">
        <w:rPr>
          <w:rFonts w:cs="Arial"/>
          <w:sz w:val="22"/>
        </w:rPr>
        <w:t xml:space="preserve"> Naturaleza de la empresa licitadora: Poner aspa (X):</w:t>
      </w:r>
    </w:p>
    <w:p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</w:rPr>
      </w:pPr>
      <w:r w:rsidRPr="004C0E88">
        <w:rPr>
          <w:rFonts w:cs="Arial"/>
          <w:sz w:val="22"/>
        </w:rPr>
        <w:t>UTE</w:t>
      </w:r>
      <w:r w:rsidR="00760D8B">
        <w:rPr>
          <w:rFonts w:cs="Arial"/>
          <w:sz w:val="22"/>
        </w:rPr>
        <w:t xml:space="preserve"> (en este caso, una Declaración por cada empresa de la </w:t>
      </w:r>
      <w:proofErr w:type="spellStart"/>
      <w:r w:rsidR="00760D8B">
        <w:rPr>
          <w:rFonts w:cs="Arial"/>
          <w:sz w:val="22"/>
        </w:rPr>
        <w:t>Ute</w:t>
      </w:r>
      <w:proofErr w:type="spellEnd"/>
      <w:r w:rsidR="00760D8B">
        <w:rPr>
          <w:rFonts w:cs="Arial"/>
          <w:sz w:val="22"/>
        </w:rPr>
        <w:t>)</w:t>
      </w:r>
      <w:r w:rsidR="00372395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  <w:bdr w:val="single" w:sz="4" w:space="0" w:color="auto"/>
        </w:rPr>
        <w:tab/>
      </w:r>
    </w:p>
    <w:p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</w:rPr>
      </w:pPr>
      <w:r w:rsidRPr="004C0E88">
        <w:rPr>
          <w:rFonts w:cs="Arial"/>
          <w:sz w:val="22"/>
        </w:rPr>
        <w:t>Empresa Clasificada</w:t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  <w:bdr w:val="single" w:sz="4" w:space="0" w:color="auto"/>
        </w:rPr>
        <w:tab/>
      </w:r>
    </w:p>
    <w:p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</w:rPr>
      </w:pPr>
      <w:r w:rsidRPr="004C0E88">
        <w:rPr>
          <w:rFonts w:cs="Arial"/>
          <w:sz w:val="22"/>
        </w:rPr>
        <w:t>PYME</w:t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  <w:bdr w:val="single" w:sz="4" w:space="0" w:color="auto"/>
        </w:rPr>
        <w:tab/>
      </w:r>
    </w:p>
    <w:p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Y para que así conste y surta sus efectos ante </w:t>
      </w:r>
      <w:r w:rsidR="00372395" w:rsidRPr="004C0E88">
        <w:rPr>
          <w:rFonts w:cs="Arial"/>
          <w:sz w:val="22"/>
        </w:rPr>
        <w:t>la empresa convocante de la licitación</w:t>
      </w:r>
      <w:r w:rsidR="00372395" w:rsidRPr="004C0E88">
        <w:rPr>
          <w:rFonts w:cs="Arial"/>
          <w:b/>
          <w:i/>
          <w:sz w:val="22"/>
        </w:rPr>
        <w:t>, NOUS ESPAIS TORRENT S.A.</w:t>
      </w:r>
      <w:r w:rsidR="00372395" w:rsidRPr="004C0E88">
        <w:rPr>
          <w:rFonts w:cs="Arial"/>
          <w:sz w:val="22"/>
        </w:rPr>
        <w:t xml:space="preserve">, en </w:t>
      </w:r>
      <w:r w:rsidRPr="004C0E88">
        <w:rPr>
          <w:rFonts w:cs="Arial"/>
          <w:sz w:val="22"/>
        </w:rPr>
        <w:t>Torrent, firma la presente,</w:t>
      </w:r>
      <w:r w:rsidR="00372395" w:rsidRPr="004C0E88">
        <w:rPr>
          <w:rFonts w:cs="Arial"/>
          <w:sz w:val="22"/>
        </w:rPr>
        <w:t xml:space="preserve"> a </w:t>
      </w:r>
      <w:r w:rsidRPr="004C0E88">
        <w:rPr>
          <w:rFonts w:cs="Arial"/>
          <w:sz w:val="22"/>
        </w:rPr>
        <w:t>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</w:t>
      </w:r>
      <w:r w:rsidR="00372395" w:rsidRPr="004C0E88">
        <w:rPr>
          <w:rFonts w:cs="Arial"/>
          <w:sz w:val="22"/>
        </w:rPr>
        <w:t>___</w:t>
      </w:r>
      <w:r w:rsidRPr="004C0E88">
        <w:rPr>
          <w:rFonts w:cs="Arial"/>
          <w:sz w:val="22"/>
        </w:rPr>
        <w:t>_</w:t>
      </w:r>
      <w:r w:rsidR="00372395" w:rsidRPr="004C0E88">
        <w:rPr>
          <w:rFonts w:cs="Arial"/>
          <w:sz w:val="22"/>
        </w:rPr>
        <w:t>.</w:t>
      </w:r>
    </w:p>
    <w:p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>(Sello de la empresa y firma autorizada)</w:t>
      </w:r>
    </w:p>
    <w:p w:rsidR="008A75BB" w:rsidRPr="004C0E88" w:rsidRDefault="004D3D80" w:rsidP="006B2247">
      <w:pPr>
        <w:rPr>
          <w:rFonts w:cs="Arial"/>
          <w:b/>
          <w:i/>
          <w:szCs w:val="24"/>
          <w:lang w:val="es-ES_tradnl"/>
        </w:rPr>
      </w:pPr>
      <w:r w:rsidRPr="004C0E88">
        <w:rPr>
          <w:rFonts w:cs="Arial"/>
          <w:b/>
          <w:i/>
          <w:sz w:val="22"/>
        </w:rPr>
        <w:t>Fdo.:</w:t>
      </w:r>
      <w:r w:rsidR="008A75BB" w:rsidRPr="004C0E88">
        <w:rPr>
          <w:rFonts w:cs="Arial"/>
          <w:b/>
          <w:i/>
          <w:szCs w:val="24"/>
          <w:lang w:val="es-ES_tradnl"/>
        </w:rPr>
        <w:br w:type="page"/>
      </w:r>
    </w:p>
    <w:p w:rsidR="00D0374A" w:rsidRPr="004C0E88" w:rsidRDefault="00D0374A" w:rsidP="00D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lastRenderedPageBreak/>
        <w:t xml:space="preserve">ANEXO </w:t>
      </w:r>
      <w:r w:rsidR="000A549D" w:rsidRPr="004C0E88">
        <w:rPr>
          <w:rFonts w:cs="Arial"/>
          <w:b/>
          <w:szCs w:val="24"/>
          <w:lang w:val="es-ES_tradnl"/>
        </w:rPr>
        <w:t>V</w:t>
      </w:r>
      <w:r w:rsidRPr="004C0E88">
        <w:rPr>
          <w:rFonts w:cs="Arial"/>
          <w:b/>
          <w:szCs w:val="24"/>
          <w:lang w:val="es-ES_tradnl"/>
        </w:rPr>
        <w:t>I</w:t>
      </w:r>
      <w:r w:rsidR="000A549D" w:rsidRPr="004C0E88">
        <w:rPr>
          <w:rFonts w:cs="Arial"/>
          <w:b/>
          <w:szCs w:val="24"/>
          <w:lang w:val="es-ES_tradnl"/>
        </w:rPr>
        <w:t>II</w:t>
      </w:r>
      <w:r w:rsidRPr="004C0E88">
        <w:rPr>
          <w:rFonts w:cs="Arial"/>
          <w:b/>
          <w:szCs w:val="24"/>
          <w:lang w:val="es-ES_tradnl"/>
        </w:rPr>
        <w:t>. MODELO DE AVAL</w:t>
      </w:r>
    </w:p>
    <w:p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 xml:space="preserve">La entidad ……………………………………, con N.I.F.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Pr="004C0E88">
        <w:rPr>
          <w:rFonts w:cs="Arial"/>
          <w:sz w:val="22"/>
        </w:rPr>
        <w:t xml:space="preserve"> ………………………., con domicilio (a efectos de notificaciones y requerimientos) en …………………….., en la calle ……………………………………………….., C.P. ………………… y en su nombre (nombre y apellidos de los apoderados) ………………………………. con poderes suficientes para obligarle en este acto, </w:t>
      </w:r>
    </w:p>
    <w:p w:rsidR="00460504" w:rsidRPr="004C0E88" w:rsidRDefault="00460504" w:rsidP="00460504">
      <w:pPr>
        <w:pStyle w:val="Ttulo1"/>
        <w:rPr>
          <w:rFonts w:ascii="Arial" w:hAnsi="Arial"/>
        </w:rPr>
      </w:pPr>
      <w:r w:rsidRPr="004C0E88">
        <w:rPr>
          <w:rFonts w:ascii="Arial" w:hAnsi="Arial"/>
        </w:rPr>
        <w:t>AVALA</w:t>
      </w:r>
    </w:p>
    <w:p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 xml:space="preserve">A: (nombre y apellidos o razón social del avalado) ………………………………, N.I.F.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Pr="004C0E88">
        <w:rPr>
          <w:rFonts w:cs="Arial"/>
          <w:sz w:val="22"/>
        </w:rPr>
        <w:t xml:space="preserve"> ………………………………. en virtud de lo dispuesto en la cláusula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Pr="004C0E88">
        <w:rPr>
          <w:rFonts w:cs="Arial"/>
          <w:sz w:val="22"/>
        </w:rPr>
        <w:t>................ del Pliego de Condiciones que rigen el contrato  objeto de este aval aprobado por el Consejo de Administración de Nous Espais Torrent SAU para responder de las obligaciones siguientes: garantía definitiva que se presta las que se derivan para el avalado del cumplimiento del contrato de ______________________________, por importe de ______ EUROS € (_______________________ EUROS CON ________________CÉNTIMOS DE EUROS.)</w:t>
      </w:r>
    </w:p>
    <w:p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>Este Aval se otorga solidariamente respecto al obligado principal, con renuncia expresa a los beneficios de excusión, orden y división y con compromiso de pago al primer requerimiento por parte de “NOUS ESPAIS TORRENT, S</w:t>
      </w:r>
      <w:r w:rsidR="00AD1A64">
        <w:rPr>
          <w:rFonts w:cs="Arial"/>
          <w:sz w:val="22"/>
        </w:rPr>
        <w:t>.</w:t>
      </w:r>
      <w:r w:rsidRPr="004C0E88">
        <w:rPr>
          <w:rFonts w:cs="Arial"/>
          <w:sz w:val="22"/>
        </w:rPr>
        <w:t>A, unipersonal.”</w:t>
      </w:r>
    </w:p>
    <w:p w:rsidR="00460504" w:rsidRPr="004C0E88" w:rsidRDefault="00460504" w:rsidP="00460504">
      <w:pPr>
        <w:pStyle w:val="Textoindependiente"/>
        <w:rPr>
          <w:rFonts w:cs="Arial"/>
          <w:sz w:val="22"/>
          <w:szCs w:val="22"/>
        </w:rPr>
      </w:pPr>
      <w:r w:rsidRPr="004C0E88">
        <w:rPr>
          <w:rFonts w:cs="Arial"/>
          <w:sz w:val="22"/>
          <w:szCs w:val="22"/>
        </w:rPr>
        <w:t>Este Aval se constituye por tiempo indefinido y no podrá ser cancelado sin autorización expresa de NOUS ESPAIS TORRENT, SA, unipersonal.</w:t>
      </w:r>
    </w:p>
    <w:p w:rsidR="00460504" w:rsidRPr="004C0E88" w:rsidRDefault="00460504" w:rsidP="00460504">
      <w:pPr>
        <w:rPr>
          <w:rFonts w:cs="Arial"/>
          <w:sz w:val="22"/>
        </w:rPr>
      </w:pPr>
    </w:p>
    <w:p w:rsidR="00460504" w:rsidRPr="004C0E88" w:rsidRDefault="00460504" w:rsidP="00460504">
      <w:pPr>
        <w:rPr>
          <w:rFonts w:cs="Arial"/>
          <w:sz w:val="22"/>
        </w:rPr>
      </w:pPr>
    </w:p>
    <w:p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 xml:space="preserve">El presente Aval ha quedado </w:t>
      </w:r>
      <w:r w:rsidRPr="004C0E88">
        <w:rPr>
          <w:rFonts w:cs="Arial"/>
          <w:b/>
          <w:sz w:val="22"/>
        </w:rPr>
        <w:t>inscrito en el Registro Especial de Avales</w:t>
      </w:r>
      <w:r w:rsidRPr="004C0E88">
        <w:rPr>
          <w:rFonts w:cs="Arial"/>
          <w:sz w:val="22"/>
        </w:rPr>
        <w:t xml:space="preserve"> con el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Pr="004C0E88">
        <w:rPr>
          <w:rFonts w:cs="Arial"/>
          <w:sz w:val="22"/>
        </w:rPr>
        <w:t xml:space="preserve"> …………</w:t>
      </w:r>
    </w:p>
    <w:p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  <w:t xml:space="preserve">   En ………………, a…… de………………. de 2019</w:t>
      </w:r>
    </w:p>
    <w:p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  <w:t>(Firma de los Apoderados)</w:t>
      </w:r>
    </w:p>
    <w:p w:rsidR="00460504" w:rsidRPr="004C0E88" w:rsidRDefault="00460504" w:rsidP="00460504">
      <w:pPr>
        <w:rPr>
          <w:rFonts w:cs="Arial"/>
          <w:sz w:val="22"/>
        </w:rPr>
      </w:pPr>
    </w:p>
    <w:p w:rsidR="00460504" w:rsidRPr="004C0E88" w:rsidRDefault="00460504" w:rsidP="00460504">
      <w:pPr>
        <w:rPr>
          <w:rFonts w:cs="Arial"/>
          <w:sz w:val="22"/>
        </w:rPr>
      </w:pPr>
    </w:p>
    <w:p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>Por conocimiento de las firmas y de las facultades de los apoderados de la entidad avalista.</w:t>
      </w:r>
    </w:p>
    <w:p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 xml:space="preserve">                                   En ………………, a…… de………………. de 2019</w:t>
      </w:r>
    </w:p>
    <w:p w:rsidR="00460504" w:rsidRPr="004C0E88" w:rsidRDefault="00460504" w:rsidP="00460504">
      <w:pPr>
        <w:rPr>
          <w:rFonts w:cs="Arial"/>
          <w:b/>
          <w:sz w:val="22"/>
        </w:rPr>
      </w:pP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b/>
          <w:sz w:val="22"/>
        </w:rPr>
        <w:t>EL FEDATARIO PÚBLICO,</w:t>
      </w:r>
    </w:p>
    <w:p w:rsidR="00D0374A" w:rsidRPr="004C0E88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:rsidR="00D0374A" w:rsidRPr="004C0E88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:rsidR="00D0374A" w:rsidRPr="004C0E88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:rsidR="00D0374A" w:rsidRPr="004C0E88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:rsidR="00D0374A" w:rsidRPr="004C0E88" w:rsidRDefault="00D0374A">
      <w:pPr>
        <w:ind w:left="567"/>
        <w:jc w:val="left"/>
        <w:rPr>
          <w:rFonts w:cs="Arial"/>
          <w:b/>
          <w:sz w:val="22"/>
          <w:lang w:val="es-ES_tradnl"/>
        </w:rPr>
      </w:pPr>
      <w:r w:rsidRPr="004C0E88">
        <w:rPr>
          <w:rFonts w:cs="Arial"/>
          <w:b/>
          <w:sz w:val="22"/>
          <w:lang w:val="es-ES_tradnl"/>
        </w:rPr>
        <w:br w:type="page"/>
      </w:r>
    </w:p>
    <w:p w:rsidR="00425757" w:rsidRDefault="00425757" w:rsidP="00E232F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  <w:bookmarkStart w:id="0" w:name="_GoBack"/>
      <w:bookmarkEnd w:id="0"/>
    </w:p>
    <w:p w:rsidR="00425757" w:rsidRDefault="00425757" w:rsidP="00E232F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:rsidR="00AF11EF" w:rsidRPr="004C0E88" w:rsidRDefault="00AF11EF" w:rsidP="00AF1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>ANEXO XI</w:t>
      </w:r>
      <w:r w:rsidR="00E232F8" w:rsidRPr="004C0E88">
        <w:rPr>
          <w:rFonts w:cs="Arial"/>
          <w:b/>
          <w:szCs w:val="24"/>
          <w:lang w:val="es-ES_tradnl"/>
        </w:rPr>
        <w:t>I</w:t>
      </w:r>
      <w:r w:rsidRPr="004C0E88">
        <w:rPr>
          <w:rFonts w:cs="Arial"/>
          <w:b/>
          <w:szCs w:val="24"/>
          <w:lang w:val="es-ES_tradnl"/>
        </w:rPr>
        <w:t>. MODELO DE PROPOSICIÓN ECONÓMICA</w:t>
      </w:r>
    </w:p>
    <w:p w:rsidR="00AF11EF" w:rsidRPr="004C0E88" w:rsidRDefault="00AF11EF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AF11EF" w:rsidRPr="004C0E88" w:rsidRDefault="00AF11EF" w:rsidP="00AF11EF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>D/Dña........................................................................................... con domicilio en........................................, calle............................................................................ ....... y provisto del D.N. I. .......................................... en nombre propio o como ......................... (señalar las facultades de representación: administrador/a único/a, apoderado/</w:t>
      </w:r>
      <w:proofErr w:type="gramStart"/>
      <w:r w:rsidRPr="004C0E88">
        <w:rPr>
          <w:rFonts w:cs="Arial"/>
          <w:sz w:val="22"/>
        </w:rPr>
        <w:t>a...</w:t>
      </w:r>
      <w:proofErr w:type="gramEnd"/>
      <w:r w:rsidRPr="004C0E88">
        <w:rPr>
          <w:rFonts w:cs="Arial"/>
          <w:sz w:val="22"/>
        </w:rPr>
        <w:t>) en representación de la empresa.................................................................................... con domicilio en ...........................................,calle............................................................................ ...................</w:t>
      </w:r>
      <w:proofErr w:type="gramStart"/>
      <w:r w:rsidRPr="004C0E88">
        <w:rPr>
          <w:rFonts w:cs="Arial"/>
          <w:sz w:val="22"/>
        </w:rPr>
        <w:t>C.P</w:t>
      </w:r>
      <w:proofErr w:type="gramEnd"/>
      <w:r w:rsidRPr="004C0E88">
        <w:rPr>
          <w:rFonts w:cs="Arial"/>
          <w:sz w:val="22"/>
        </w:rPr>
        <w:t xml:space="preserve"> .......................Tfno. ................................., Fax............................,C.I.F................................................ y cuyo buzón electrónico donde, si</w:t>
      </w:r>
      <w:r w:rsidR="001918E0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procede, realizar las comunicaciones y notificaciones del proceso de licitación y trámites de contratación es ...........</w:t>
      </w:r>
      <w:r w:rsidR="005E2C0F" w:rsidRPr="004C0E88">
        <w:rPr>
          <w:rFonts w:cs="Arial"/>
          <w:sz w:val="22"/>
        </w:rPr>
        <w:t>..............................................</w:t>
      </w:r>
      <w:r w:rsidRPr="004C0E88">
        <w:rPr>
          <w:rFonts w:cs="Arial"/>
          <w:sz w:val="22"/>
        </w:rPr>
        <w:t>...........@</w:t>
      </w:r>
      <w:proofErr w:type="gramStart"/>
      <w:r w:rsidRPr="004C0E88">
        <w:rPr>
          <w:rFonts w:cs="Arial"/>
          <w:sz w:val="22"/>
        </w:rPr>
        <w:t>................. .</w:t>
      </w:r>
      <w:proofErr w:type="gramEnd"/>
    </w:p>
    <w:p w:rsidR="00AF11EF" w:rsidRPr="004C0E88" w:rsidRDefault="00AF11EF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AF11EF" w:rsidRPr="004C0E88" w:rsidRDefault="00AF11EF" w:rsidP="00A7470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3"/>
          <w:szCs w:val="23"/>
        </w:rPr>
      </w:pPr>
      <w:r w:rsidRPr="004C0E88">
        <w:rPr>
          <w:rFonts w:cs="Arial,Bold"/>
          <w:b/>
          <w:bCs/>
          <w:sz w:val="23"/>
          <w:szCs w:val="23"/>
        </w:rPr>
        <w:t>DECLARA BAJO SU RESPONSABILIDAD:</w:t>
      </w:r>
    </w:p>
    <w:p w:rsidR="005E2C0F" w:rsidRPr="004C0E88" w:rsidRDefault="005E2C0F" w:rsidP="00A7470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3"/>
          <w:szCs w:val="23"/>
        </w:rPr>
      </w:pPr>
    </w:p>
    <w:p w:rsidR="00AF11EF" w:rsidRPr="004C0E88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4C0E88">
        <w:rPr>
          <w:rFonts w:cs="Arial"/>
          <w:sz w:val="20"/>
          <w:szCs w:val="20"/>
        </w:rPr>
        <w:t>I. Que ha quedado enterado del anuncio de licitación para la adjudicación del contrato que tiene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 xml:space="preserve">por objeto </w:t>
      </w:r>
      <w:r w:rsidR="000024AC">
        <w:rPr>
          <w:rFonts w:cs="Arial"/>
          <w:sz w:val="20"/>
          <w:szCs w:val="20"/>
        </w:rPr>
        <w:t>LA PRESTACION DEL SERVICIO DE PODAS EN EL NÚCLEO URBANO DE TORRENT (VALENCIA).</w:t>
      </w:r>
    </w:p>
    <w:p w:rsidR="001918E0" w:rsidRPr="004C0E88" w:rsidRDefault="001918E0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</w:p>
    <w:p w:rsidR="00AF11EF" w:rsidRPr="004C0E88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4C0E88">
        <w:rPr>
          <w:rFonts w:cs="Arial"/>
          <w:sz w:val="20"/>
          <w:szCs w:val="20"/>
        </w:rPr>
        <w:t>II. Que igualmente conoce el Pliego de Prescripciones Técnicas, el Pliego de Cláusulas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 xml:space="preserve">Administrativas Particulares y demás documentación que debe regir el presente </w:t>
      </w:r>
      <w:r w:rsidR="00975236" w:rsidRPr="004C0E88">
        <w:rPr>
          <w:rFonts w:cs="Arial"/>
          <w:sz w:val="20"/>
          <w:szCs w:val="20"/>
        </w:rPr>
        <w:t>contrato que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>expresamente asume y acata en su totalidad.</w:t>
      </w:r>
    </w:p>
    <w:p w:rsidR="001918E0" w:rsidRPr="004C0E88" w:rsidRDefault="001918E0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</w:p>
    <w:p w:rsidR="00AF11EF" w:rsidRPr="004C0E88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4C0E88">
        <w:rPr>
          <w:rFonts w:cs="Arial"/>
          <w:sz w:val="20"/>
          <w:szCs w:val="20"/>
        </w:rPr>
        <w:t>III. Que la empresa a la que representa cumple con todos los requisitos y obligaciones exigidos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 xml:space="preserve">por la normativa </w:t>
      </w:r>
      <w:proofErr w:type="gramStart"/>
      <w:r w:rsidRPr="004C0E88">
        <w:rPr>
          <w:rFonts w:cs="Arial"/>
          <w:sz w:val="20"/>
          <w:szCs w:val="20"/>
        </w:rPr>
        <w:t>vigente</w:t>
      </w:r>
      <w:proofErr w:type="gramEnd"/>
      <w:r w:rsidR="00340B8E">
        <w:rPr>
          <w:rFonts w:cs="Arial"/>
          <w:sz w:val="20"/>
          <w:szCs w:val="20"/>
        </w:rPr>
        <w:t xml:space="preserve"> así como las autorizaciones necesarias</w:t>
      </w:r>
      <w:r w:rsidRPr="004C0E88">
        <w:rPr>
          <w:rFonts w:cs="Arial"/>
          <w:sz w:val="20"/>
          <w:szCs w:val="20"/>
        </w:rPr>
        <w:t xml:space="preserve"> para </w:t>
      </w:r>
      <w:r w:rsidR="00CE46A5">
        <w:rPr>
          <w:rFonts w:cs="Arial"/>
          <w:sz w:val="20"/>
          <w:szCs w:val="20"/>
        </w:rPr>
        <w:t>el ejercicio de su actividad</w:t>
      </w:r>
      <w:r w:rsidRPr="004C0E88">
        <w:rPr>
          <w:rFonts w:cs="Arial"/>
          <w:sz w:val="20"/>
          <w:szCs w:val="20"/>
        </w:rPr>
        <w:t xml:space="preserve"> y funcionamiento.</w:t>
      </w:r>
    </w:p>
    <w:p w:rsidR="001918E0" w:rsidRPr="004C0E88" w:rsidRDefault="001918E0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</w:p>
    <w:p w:rsidR="00AF11EF" w:rsidRPr="004C0E88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4C0E88">
        <w:rPr>
          <w:rFonts w:cs="Arial"/>
          <w:sz w:val="20"/>
          <w:szCs w:val="20"/>
        </w:rPr>
        <w:t xml:space="preserve">IV. </w:t>
      </w:r>
      <w:r w:rsidR="00975236" w:rsidRPr="004C0E88">
        <w:rPr>
          <w:rFonts w:cs="Arial"/>
          <w:sz w:val="20"/>
          <w:szCs w:val="20"/>
        </w:rPr>
        <w:t>Que,</w:t>
      </w:r>
      <w:r w:rsidRPr="004C0E88">
        <w:rPr>
          <w:rFonts w:cs="Arial"/>
          <w:sz w:val="20"/>
          <w:szCs w:val="20"/>
        </w:rPr>
        <w:t xml:space="preserve"> en relación con la prestación de la presente oferta, propone su realización, en cuyo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>precio deben entenderse incluidos todos los conceptos incluyendo los gastos, tasas y arbitrios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>de cualquier esfera fiscal y el beneficio industrial del contratista, EXCEPTO EL IVA, que será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>repercutido como partida independiente, en la CIFRA de (</w:t>
      </w:r>
      <w:r w:rsidR="00A74709" w:rsidRPr="004C0E88">
        <w:rPr>
          <w:rFonts w:cs="Arial"/>
          <w:sz w:val="20"/>
          <w:szCs w:val="20"/>
        </w:rPr>
        <w:t>__________________, -</w:t>
      </w:r>
      <w:r w:rsidRPr="004C0E88">
        <w:rPr>
          <w:rFonts w:cs="Arial"/>
          <w:sz w:val="20"/>
          <w:szCs w:val="20"/>
        </w:rPr>
        <w:t>debe expresarse en cifra y letra</w:t>
      </w:r>
      <w:r w:rsidR="00A74709" w:rsidRPr="004C0E88">
        <w:rPr>
          <w:rFonts w:cs="Arial"/>
          <w:sz w:val="20"/>
          <w:szCs w:val="20"/>
        </w:rPr>
        <w:t>-</w:t>
      </w:r>
      <w:r w:rsidRPr="004C0E88">
        <w:rPr>
          <w:rFonts w:cs="Arial"/>
          <w:sz w:val="20"/>
          <w:szCs w:val="20"/>
        </w:rPr>
        <w:t>):</w:t>
      </w:r>
    </w:p>
    <w:p w:rsidR="00A74709" w:rsidRPr="004C0E88" w:rsidRDefault="00A74709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4C0E88" w:rsidRPr="004C0E88" w:rsidTr="00C041C6">
        <w:tc>
          <w:tcPr>
            <w:tcW w:w="3208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:rsidR="00C041C6" w:rsidRPr="004C0E88" w:rsidRDefault="00C041C6" w:rsidP="00C041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Año 2019</w:t>
            </w:r>
          </w:p>
        </w:tc>
        <w:tc>
          <w:tcPr>
            <w:tcW w:w="3210" w:type="dxa"/>
          </w:tcPr>
          <w:p w:rsidR="00C041C6" w:rsidRPr="004C0E88" w:rsidRDefault="00C041C6" w:rsidP="00C041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Año 2020</w:t>
            </w:r>
          </w:p>
        </w:tc>
      </w:tr>
      <w:tr w:rsidR="004C0E88" w:rsidRPr="004C0E88" w:rsidTr="00C041C6">
        <w:tc>
          <w:tcPr>
            <w:tcW w:w="3208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Importe ofertado (</w:t>
            </w:r>
            <w:r w:rsidR="005F0AF5" w:rsidRPr="004C0E88">
              <w:rPr>
                <w:rFonts w:cs="Arial"/>
                <w:sz w:val="22"/>
              </w:rPr>
              <w:t>incluidos Gastos Generales y Beneficio Industrial</w:t>
            </w:r>
            <w:r w:rsidR="00DA1FA3" w:rsidRPr="004C0E88">
              <w:rPr>
                <w:rFonts w:cs="Arial"/>
                <w:sz w:val="22"/>
              </w:rPr>
              <w:t>, sin IVA</w:t>
            </w:r>
            <w:r w:rsidRPr="004C0E88">
              <w:rPr>
                <w:rFonts w:cs="Arial"/>
                <w:sz w:val="22"/>
              </w:rPr>
              <w:t>)</w:t>
            </w:r>
          </w:p>
        </w:tc>
        <w:tc>
          <w:tcPr>
            <w:tcW w:w="3210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</w:tr>
      <w:tr w:rsidR="004C0E88" w:rsidRPr="004C0E88" w:rsidTr="00C041C6">
        <w:tc>
          <w:tcPr>
            <w:tcW w:w="3208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IVA (AL TIPO DE %)</w:t>
            </w:r>
          </w:p>
        </w:tc>
        <w:tc>
          <w:tcPr>
            <w:tcW w:w="3210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</w:tr>
      <w:tr w:rsidR="00C041C6" w:rsidRPr="004C0E88" w:rsidTr="00C041C6">
        <w:tc>
          <w:tcPr>
            <w:tcW w:w="3208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Importe total con Iva</w:t>
            </w:r>
          </w:p>
        </w:tc>
        <w:tc>
          <w:tcPr>
            <w:tcW w:w="3210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</w:tr>
    </w:tbl>
    <w:p w:rsidR="00BB4415" w:rsidRPr="004C0E88" w:rsidRDefault="00BB4415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BB4415" w:rsidRPr="004C0E88" w:rsidRDefault="00C041C6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  <w:r w:rsidRPr="004C0E88">
        <w:rPr>
          <w:rFonts w:cs="Arial"/>
          <w:sz w:val="22"/>
        </w:rPr>
        <w:t>La justificación de esta oferta se basa en el siguiente presupuesto desglosado:</w:t>
      </w:r>
    </w:p>
    <w:p w:rsidR="00C041C6" w:rsidRDefault="00C041C6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</w:p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778"/>
        <w:gridCol w:w="1008"/>
        <w:gridCol w:w="835"/>
        <w:gridCol w:w="851"/>
        <w:gridCol w:w="1417"/>
        <w:gridCol w:w="1452"/>
      </w:tblGrid>
      <w:tr w:rsidR="00D73D4B" w:rsidRPr="00411C7F" w:rsidTr="00D73D4B">
        <w:trPr>
          <w:cantSplit/>
          <w:trHeight w:val="20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TIPO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DESCRIPCIÓN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PRECIO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UDS.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UDS.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COSTE 2019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COSTE 2020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de mantenimiento en árbol tipo A, caduco, de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>. entre 41/80 cm. Incluidas todas las operaciones necesarias para la poda,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30,78 €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B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de mantenimiento en árbol tipo B, caduco, de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>. mayor de 81 cm. Incluidas todas las operaciones necesarias para la poda,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36,88 €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lastRenderedPageBreak/>
              <w:t>C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de mantenimiento en árbol tipo C, perenne, de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>. entre 41/60 cm. Incluidas todas las operaciones necesarias para la poda,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37,18 €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D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de mantenimiento en árbol tipo D, perenne, de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>. superior a 61 cm. Incluidas todas las operaciones necesarias para la poda,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44,08 €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Limpieza de PHOENIX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dactilifera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 xml:space="preserve"> o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canariensis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 xml:space="preserve"> TIPO 1, altura de estípite entre 2,5 y 6 m. Incluidas todas las operaciones necesarias para la poda y retirada de frutos,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31,72 €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F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Limpieza de PHOENIX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dactilifera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 xml:space="preserve"> o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canariensis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 xml:space="preserve"> TIPO 2, altura de estípite superior a 6 m. Incluidas todas las operaciones necesarias para la poda y retirada de frutos,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37,78 €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G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Limpieza de WASHINGTONIA u otras palmáceas TIPO 1, altura de estípite entre 2,5 y 6 m. Incluidas todas las operaciones necesarias para la poda y retirada de frutos,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23,89 €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H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Limpieza de WASHINGTONIA u otras palmáceas TIPO 2, altura de estípite superior a 6 m. Incluidas todas las operaciones necesarias para la poda y retirada de frutos,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30,82 €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I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de palmera de altura de tronco superior a 6 m con corte de las palmas secas y viejas, eliminación de frutos, cepillado de tronco con eliminación de la corteza del estípite hasta altura correcta, incluso retirada de restos a vertedero, canon de vertido y limpieza de la zona.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132,51 €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lastRenderedPageBreak/>
              <w:t>J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de terciado en árbol tipo A, caduco, de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>. entre 41/80 cm. Incluidas todas las operaciones necesarias para la poda,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42,01 €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de terciado en árbol tipo B, caduco, de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>. mayor de 81 cm. Incluidas todas las operaciones necesarias para la poda,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56,81 €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de terciado en árbol tipo C, perenne, de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>. entre 41-60 cm. Incluidas todas las operaciones necesarias para la poda,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46,27 €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de terciado en árbol tipo D, perenne, de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>. mayor de 61 cm. Incluidas todas las operaciones necesarias para la poda,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55,01 €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Poda de ficus con forma ornamental a definir por la dirección facultativa, Incluidas todas las operaciones necesarias para la poda,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45,97 €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 xml:space="preserve">Poda ornamental con forma de bola de Citrus </w:t>
            </w:r>
            <w:proofErr w:type="spellStart"/>
            <w:r w:rsidRPr="00411C7F">
              <w:rPr>
                <w:rFonts w:eastAsia="Times New Roman" w:cs="Arial"/>
                <w:szCs w:val="24"/>
                <w:lang w:eastAsia="es-ES"/>
              </w:rPr>
              <w:t>Aurantium</w:t>
            </w:r>
            <w:proofErr w:type="spellEnd"/>
            <w:r w:rsidRPr="00411C7F">
              <w:rPr>
                <w:rFonts w:eastAsia="Times New Roman" w:cs="Arial"/>
                <w:szCs w:val="24"/>
                <w:lang w:eastAsia="es-ES"/>
              </w:rPr>
              <w:t>. Incluidas todas las operaciones necesarias para la poda y retirada de frutos, retirada de restos a vertedero, canon de vertido y limpieza de la zona.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17,85 €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MO1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Especialista podador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18,85 €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MO2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Peón jardinero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13,41 €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M1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Camión basculante 3,5 TM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26,00 €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M2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AF7789">
              <w:rPr>
                <w:rFonts w:eastAsia="Times New Roman" w:cs="Arial"/>
                <w:szCs w:val="24"/>
                <w:lang w:eastAsia="es-ES"/>
              </w:rPr>
              <w:t xml:space="preserve">Motosierra </w:t>
            </w:r>
            <w:proofErr w:type="spellStart"/>
            <w:proofErr w:type="gramStart"/>
            <w:r w:rsidRPr="00AF7789">
              <w:rPr>
                <w:rFonts w:eastAsia="Times New Roman" w:cs="Arial"/>
                <w:szCs w:val="24"/>
                <w:lang w:eastAsia="es-ES"/>
              </w:rPr>
              <w:t>gasol</w:t>
            </w:r>
            <w:proofErr w:type="spellEnd"/>
            <w:r w:rsidRPr="00AF7789">
              <w:rPr>
                <w:rFonts w:eastAsia="Times New Roman" w:cs="Arial"/>
                <w:szCs w:val="24"/>
                <w:lang w:eastAsia="es-ES"/>
              </w:rPr>
              <w:t>.</w:t>
            </w:r>
            <w:r>
              <w:rPr>
                <w:rFonts w:eastAsia="Times New Roman" w:cs="Arial"/>
                <w:szCs w:val="24"/>
                <w:lang w:eastAsia="es-ES"/>
              </w:rPr>
              <w:t>/</w:t>
            </w:r>
            <w:proofErr w:type="gramEnd"/>
            <w:r>
              <w:rPr>
                <w:rFonts w:eastAsia="Times New Roman" w:cs="Arial"/>
                <w:szCs w:val="24"/>
                <w:lang w:eastAsia="es-ES"/>
              </w:rPr>
              <w:t>eléctrica</w:t>
            </w:r>
            <w:r w:rsidRPr="00AF7789">
              <w:rPr>
                <w:rFonts w:eastAsia="Times New Roman" w:cs="Arial"/>
                <w:szCs w:val="24"/>
                <w:lang w:eastAsia="es-ES"/>
              </w:rPr>
              <w:t xml:space="preserve"> 30/40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1,91 €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M3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Camión cesta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25,71 €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AUX1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Canon residuos vegetales a vertedero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9,00 €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AUX2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Pequeño material zonas verdes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0,60 €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4B" w:rsidRPr="00411C7F" w:rsidRDefault="00D73D4B" w:rsidP="00C240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PRESUPUESTO EJECUCIÓN MATERIAL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Gastos Generales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FA7520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FA7520">
              <w:rPr>
                <w:rFonts w:eastAsia="Times New Roman" w:cs="Arial"/>
                <w:szCs w:val="24"/>
                <w:lang w:eastAsia="es-ES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Beneficio Industrial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FA7520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FA7520">
              <w:rPr>
                <w:rFonts w:eastAsia="Times New Roman" w:cs="Arial"/>
                <w:szCs w:val="24"/>
                <w:lang w:eastAsia="es-ES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PRESUPUESTO DE EJECUCIÓN POR CONTRATA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FA7520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FA7520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IVA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FA7520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FA7520">
              <w:rPr>
                <w:rFonts w:eastAsia="Times New Roman" w:cs="Arial"/>
                <w:szCs w:val="24"/>
                <w:lang w:eastAsia="es-ES"/>
              </w:rPr>
              <w:t>21%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  <w:tr w:rsidR="00D73D4B" w:rsidRPr="00411C7F" w:rsidTr="00D73D4B">
        <w:trPr>
          <w:cantSplit/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411C7F">
              <w:rPr>
                <w:rFonts w:eastAsia="Times New Roman" w:cs="Arial"/>
                <w:szCs w:val="24"/>
                <w:lang w:eastAsia="es-ES"/>
              </w:rPr>
              <w:t>PRESUPUESTO GLOBAL DE LICITACIÓN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FA7520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FA7520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1C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4B" w:rsidRPr="00411C7F" w:rsidRDefault="00D73D4B" w:rsidP="00D73D4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411C7F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</w:tr>
    </w:tbl>
    <w:p w:rsidR="00D73D4B" w:rsidRDefault="00D73D4B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</w:p>
    <w:p w:rsidR="00D73D4B" w:rsidRPr="004C0E88" w:rsidRDefault="00D73D4B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</w:p>
    <w:p w:rsidR="00C041C6" w:rsidRPr="004C0E88" w:rsidRDefault="00E41FAC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A los efectos de </w:t>
      </w:r>
      <w:r w:rsidR="0091053A">
        <w:rPr>
          <w:rFonts w:cs="Arial"/>
          <w:sz w:val="22"/>
        </w:rPr>
        <w:t>valorar la calidad</w:t>
      </w:r>
      <w:r w:rsidRPr="004C0E88">
        <w:rPr>
          <w:rFonts w:cs="Arial"/>
          <w:sz w:val="22"/>
        </w:rPr>
        <w:t xml:space="preserve"> de la oferta </w:t>
      </w:r>
      <w:r w:rsidRPr="00975236">
        <w:rPr>
          <w:rFonts w:cs="Arial"/>
          <w:b/>
          <w:sz w:val="22"/>
          <w:u w:val="single"/>
        </w:rPr>
        <w:t>se adjunta la siguiente documentación</w:t>
      </w:r>
      <w:r w:rsidR="00FA6E40">
        <w:rPr>
          <w:rFonts w:cs="Arial"/>
          <w:b/>
          <w:sz w:val="22"/>
          <w:u w:val="single"/>
        </w:rPr>
        <w:t xml:space="preserve"> (márquese con X)</w:t>
      </w:r>
      <w:r w:rsidRPr="004C0E88">
        <w:rPr>
          <w:rFonts w:cs="Arial"/>
          <w:sz w:val="22"/>
        </w:rPr>
        <w:t>:</w:t>
      </w:r>
    </w:p>
    <w:p w:rsidR="00E41FAC" w:rsidRPr="004C0E88" w:rsidRDefault="00FA6E40" w:rsidP="00FA6E40">
      <w:pPr>
        <w:pStyle w:val="Guiones"/>
        <w:numPr>
          <w:ilvl w:val="0"/>
          <w:numId w:val="0"/>
        </w:numPr>
        <w:ind w:left="720" w:hanging="360"/>
      </w:pPr>
      <w:r>
        <w:t>-</w:t>
      </w:r>
      <w:r w:rsidR="00E41FAC" w:rsidRPr="004C0E88">
        <w:t>Certificados de calidad y gestión ambiental: ISO</w:t>
      </w:r>
      <w:r>
        <w:tab/>
      </w:r>
      <w:r>
        <w:tab/>
      </w:r>
      <w:r>
        <w:tab/>
      </w:r>
      <w:r>
        <w:tab/>
      </w:r>
      <w:r>
        <w:tab/>
      </w:r>
      <w:r w:rsidRPr="00FA6E40">
        <w:rPr>
          <w:bdr w:val="single" w:sz="4" w:space="0" w:color="auto"/>
        </w:rPr>
        <w:tab/>
      </w:r>
    </w:p>
    <w:p w:rsidR="00E41FAC" w:rsidRPr="004C0E88" w:rsidRDefault="00FA6E40" w:rsidP="00FA6E40">
      <w:pPr>
        <w:pStyle w:val="Guiones"/>
        <w:numPr>
          <w:ilvl w:val="0"/>
          <w:numId w:val="0"/>
        </w:numPr>
        <w:ind w:firstLine="360"/>
      </w:pPr>
      <w:r>
        <w:t>-</w:t>
      </w:r>
      <w:r w:rsidR="00E41FAC" w:rsidRPr="004C0E88">
        <w:t>Compromiso de disponibilidad de varios equipos de trabajo: hasta 3 puntos</w:t>
      </w:r>
      <w:r>
        <w:tab/>
      </w:r>
      <w:r w:rsidRPr="00FA6E40">
        <w:rPr>
          <w:bdr w:val="single" w:sz="4" w:space="0" w:color="auto"/>
        </w:rPr>
        <w:tab/>
      </w:r>
    </w:p>
    <w:p w:rsidR="00FA6E40" w:rsidRDefault="00FA6E40" w:rsidP="00FA6E40">
      <w:pPr>
        <w:pStyle w:val="Guiones"/>
        <w:numPr>
          <w:ilvl w:val="0"/>
          <w:numId w:val="0"/>
        </w:numPr>
        <w:ind w:left="360"/>
      </w:pPr>
      <w:r>
        <w:t>-</w:t>
      </w:r>
      <w:r w:rsidR="00E41FAC" w:rsidRPr="004C0E88">
        <w:t>Compromiso de utilización de productos destinados al cuidado del arbolado</w:t>
      </w:r>
    </w:p>
    <w:p w:rsidR="00E41FAC" w:rsidRPr="004C0E88" w:rsidRDefault="00E41FAC" w:rsidP="00FA6E40">
      <w:pPr>
        <w:pStyle w:val="Guiones"/>
        <w:numPr>
          <w:ilvl w:val="0"/>
          <w:numId w:val="0"/>
        </w:numPr>
        <w:ind w:left="360"/>
      </w:pPr>
      <w:r w:rsidRPr="004C0E88">
        <w:t xml:space="preserve"> y justificación de la propuesta. </w:t>
      </w:r>
      <w:r w:rsidR="00FA6E40">
        <w:tab/>
      </w:r>
      <w:r w:rsidR="00FA6E40">
        <w:tab/>
      </w:r>
      <w:r w:rsidR="00FA6E40">
        <w:tab/>
      </w:r>
      <w:r w:rsidR="00FA6E40">
        <w:tab/>
      </w:r>
      <w:r w:rsidR="00FA6E40">
        <w:tab/>
      </w:r>
      <w:r w:rsidR="00FA6E40">
        <w:tab/>
      </w:r>
      <w:r w:rsidR="00FA6E40">
        <w:tab/>
      </w:r>
      <w:r w:rsidR="00FA6E40" w:rsidRPr="00FA6E40">
        <w:rPr>
          <w:bdr w:val="single" w:sz="4" w:space="0" w:color="auto"/>
        </w:rPr>
        <w:tab/>
      </w:r>
    </w:p>
    <w:p w:rsidR="00E41FAC" w:rsidRPr="004C0E88" w:rsidRDefault="00FA6E40" w:rsidP="00FA6E40">
      <w:pPr>
        <w:pStyle w:val="Guiones"/>
        <w:numPr>
          <w:ilvl w:val="0"/>
          <w:numId w:val="0"/>
        </w:numPr>
        <w:ind w:firstLine="360"/>
      </w:pPr>
      <w:r>
        <w:t>-</w:t>
      </w:r>
      <w:r w:rsidR="00E41FAC" w:rsidRPr="004C0E88">
        <w:t>Compromiso de no utilización del vertedero de restos vegetales: 5 puntos</w:t>
      </w:r>
      <w:r>
        <w:tab/>
      </w:r>
      <w:r w:rsidRPr="00FA6E40">
        <w:rPr>
          <w:bdr w:val="single" w:sz="4" w:space="0" w:color="auto"/>
        </w:rPr>
        <w:tab/>
      </w:r>
    </w:p>
    <w:p w:rsidR="00C041C6" w:rsidRPr="004C0E88" w:rsidRDefault="00C041C6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</w:p>
    <w:p w:rsidR="00AF11EF" w:rsidRPr="004C0E88" w:rsidRDefault="00AF11EF" w:rsidP="00A74709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>Asimismo, declaro que la presente proposición estará vigente durante todo el tiempo de</w:t>
      </w:r>
      <w:r w:rsidR="00A74709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duración del contrato</w:t>
      </w:r>
    </w:p>
    <w:p w:rsidR="00466BCB" w:rsidRPr="004C0E88" w:rsidRDefault="00AF11EF" w:rsidP="00A74709">
      <w:pPr>
        <w:rPr>
          <w:rFonts w:cs="Arial"/>
          <w:sz w:val="22"/>
        </w:rPr>
      </w:pPr>
      <w:r w:rsidRPr="004C0E88">
        <w:rPr>
          <w:rFonts w:cs="Arial"/>
          <w:sz w:val="22"/>
        </w:rPr>
        <w:t>(Lugar, fecha y firma del proponente)</w:t>
      </w:r>
    </w:p>
    <w:p w:rsidR="00BB4415" w:rsidRPr="004C0E88" w:rsidRDefault="00BB4415" w:rsidP="00A74709">
      <w:pPr>
        <w:rPr>
          <w:b/>
          <w:sz w:val="22"/>
        </w:rPr>
      </w:pPr>
    </w:p>
    <w:p w:rsidR="008A75BB" w:rsidRPr="004C0E88" w:rsidRDefault="00466BCB" w:rsidP="00F2305D">
      <w:pPr>
        <w:pBdr>
          <w:top w:val="single" w:sz="4" w:space="1" w:color="auto"/>
        </w:pBdr>
        <w:jc w:val="center"/>
        <w:rPr>
          <w:b/>
          <w:sz w:val="22"/>
        </w:rPr>
      </w:pPr>
      <w:r w:rsidRPr="004C0E88">
        <w:rPr>
          <w:b/>
          <w:sz w:val="22"/>
        </w:rPr>
        <w:t>.-.0O0.-.</w:t>
      </w:r>
    </w:p>
    <w:sectPr w:rsidR="008A75BB" w:rsidRPr="004C0E88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9D" w:rsidRDefault="00C50D9D" w:rsidP="004078E7">
      <w:pPr>
        <w:spacing w:after="0" w:line="240" w:lineRule="auto"/>
      </w:pPr>
      <w:r>
        <w:separator/>
      </w:r>
    </w:p>
  </w:endnote>
  <w:endnote w:type="continuationSeparator" w:id="0">
    <w:p w:rsidR="00C50D9D" w:rsidRDefault="00C50D9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9D" w:rsidRDefault="00C50D9D" w:rsidP="004078E7">
      <w:pPr>
        <w:spacing w:after="0" w:line="240" w:lineRule="auto"/>
      </w:pPr>
      <w:r>
        <w:separator/>
      </w:r>
    </w:p>
  </w:footnote>
  <w:footnote w:type="continuationSeparator" w:id="0">
    <w:p w:rsidR="00C50D9D" w:rsidRDefault="00C50D9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407"/>
      <w:docPartObj>
        <w:docPartGallery w:val="Page Numbers (Top of Page)"/>
        <w:docPartUnique/>
      </w:docPartObj>
    </w:sdtPr>
    <w:sdtEndPr/>
    <w:sdtContent>
      <w:p w:rsidR="00C50D9D" w:rsidRDefault="00C50D9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C50D9D" w:rsidRDefault="00F449C5" w:rsidP="008E4E4B">
        <w:pPr>
          <w:pStyle w:val="Encabezad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5578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C2870"/>
    <w:rsid w:val="001C3C13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500C36"/>
    <w:rsid w:val="00500E74"/>
    <w:rsid w:val="00502D2B"/>
    <w:rsid w:val="005066EA"/>
    <w:rsid w:val="005079D4"/>
    <w:rsid w:val="00510DA9"/>
    <w:rsid w:val="005160D0"/>
    <w:rsid w:val="005177B9"/>
    <w:rsid w:val="0051787D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449C5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E5AA-CE8C-4371-BDED-D06CC59E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14</TotalTime>
  <Pages>6</Pages>
  <Words>1977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6</cp:revision>
  <cp:lastPrinted>2019-01-16T08:17:00Z</cp:lastPrinted>
  <dcterms:created xsi:type="dcterms:W3CDTF">2019-01-16T17:07:00Z</dcterms:created>
  <dcterms:modified xsi:type="dcterms:W3CDTF">2019-01-23T10:37:00Z</dcterms:modified>
</cp:coreProperties>
</file>